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83E76" w:rsidR="004D27A8" w:rsidP="004D27A8" w:rsidRDefault="004D27A8" w14:paraId="6D3552C8" w14:textId="77777777">
      <w:pPr>
        <w:pStyle w:val="Textkrper3"/>
        <w:rPr>
          <w:rFonts w:cs="Arial"/>
          <w:b w:val="0"/>
          <w:sz w:val="24"/>
          <w:lang w:val="en-US"/>
        </w:rPr>
      </w:pPr>
      <w:r w:rsidRPr="00483E76">
        <w:rPr>
          <w:rFonts w:cs="Arial"/>
          <w:b w:val="0"/>
          <w:sz w:val="24"/>
          <w:lang w:val="en-US"/>
        </w:rPr>
        <w:t>FOR IMMEDIATE RELEASE</w:t>
      </w:r>
    </w:p>
    <w:p w:rsidR="004D27A8" w:rsidP="004D27A8" w:rsidRDefault="004D27A8" w14:paraId="31B5B2AD" w14:textId="77777777">
      <w:pPr>
        <w:pStyle w:val="Textkrper3"/>
        <w:spacing w:after="0"/>
        <w:rPr>
          <w:rFonts w:cs="Arial"/>
          <w:b w:val="0"/>
          <w:sz w:val="24"/>
          <w:lang w:val="en-US"/>
        </w:rPr>
      </w:pPr>
    </w:p>
    <w:p w:rsidRPr="00483E76" w:rsidR="00A0035A" w:rsidP="004D27A8" w:rsidRDefault="00A0035A" w14:paraId="31247F19" w14:textId="77777777">
      <w:pPr>
        <w:pStyle w:val="Textkrper3"/>
        <w:spacing w:after="0"/>
        <w:rPr>
          <w:rFonts w:cs="Arial"/>
          <w:b w:val="0"/>
          <w:sz w:val="24"/>
          <w:lang w:val="en-US"/>
        </w:rPr>
      </w:pPr>
    </w:p>
    <w:p w:rsidR="70EE10F4" w:rsidP="2A84C79C" w:rsidRDefault="70EE10F4" w14:paraId="743A5419" w14:textId="6849D08A">
      <w:pPr>
        <w:pStyle w:val="Textkrper3"/>
        <w:spacing w:after="0"/>
        <w:rPr>
          <w:rFonts w:cs="Arial"/>
          <w:lang w:val="en-US"/>
        </w:rPr>
      </w:pPr>
      <w:r w:rsidRPr="2A84C79C">
        <w:rPr>
          <w:rFonts w:cs="Arial"/>
          <w:lang w:val="en-US"/>
        </w:rPr>
        <w:t>Dietmar Ley Elected Chairman of the VDMA Robotics + Automation Association</w:t>
      </w:r>
    </w:p>
    <w:p w:rsidRPr="00483E76" w:rsidR="004D27A8" w:rsidP="43C4C074" w:rsidRDefault="004D27A8" w14:paraId="2C3580CF" w14:textId="77777777">
      <w:pPr>
        <w:pStyle w:val="Textkrper3"/>
        <w:spacing w:after="0"/>
        <w:rPr>
          <w:rFonts w:cs="Arial"/>
          <w:b w:val="0"/>
          <w:sz w:val="22"/>
          <w:szCs w:val="22"/>
          <w:lang w:val="en-US"/>
        </w:rPr>
      </w:pPr>
    </w:p>
    <w:p w:rsidRPr="00483E76" w:rsidR="004D27A8" w:rsidP="43C4C074" w:rsidRDefault="4084C2B2" w14:paraId="5B5D4CE8" w14:textId="7D35FC4A">
      <w:pPr>
        <w:spacing w:before="240" w:after="240"/>
        <w:rPr>
          <w:b/>
          <w:bCs/>
          <w:sz w:val="22"/>
          <w:szCs w:val="22"/>
          <w:lang w:val="en-US"/>
        </w:rPr>
      </w:pPr>
      <w:r w:rsidRPr="43C4C074">
        <w:rPr>
          <w:b/>
          <w:bCs/>
          <w:sz w:val="22"/>
          <w:szCs w:val="22"/>
          <w:lang w:val="en-US"/>
        </w:rPr>
        <w:t>Ley will hold the honorary position for three years and emphasizes the role of the committee as a strong voice for European robotics and automation suppliers</w:t>
      </w:r>
    </w:p>
    <w:p w:rsidRPr="00483E76" w:rsidR="004D27A8" w:rsidP="43C4C074" w:rsidRDefault="004D27A8" w14:paraId="3015F146" w14:textId="111CA850">
      <w:pPr>
        <w:pStyle w:val="Speichermdienb"/>
        <w:spacing w:after="0"/>
        <w:jc w:val="both"/>
        <w:rPr>
          <w:rFonts w:cs="Arial"/>
          <w:b/>
          <w:bCs/>
          <w:lang w:val="en-US"/>
        </w:rPr>
      </w:pPr>
    </w:p>
    <w:p w:rsidR="004D27A8" w:rsidP="43C4C074" w:rsidRDefault="004D27A8" w14:paraId="2E8EE7F0" w14:textId="52E49BA8">
      <w:pPr>
        <w:pStyle w:val="ASMListing"/>
        <w:tabs>
          <w:tab w:val="clear" w:pos="1814"/>
          <w:tab w:val="clear" w:pos="2722"/>
          <w:tab w:val="clear" w:pos="5443"/>
          <w:tab w:val="left" w:pos="4820"/>
        </w:tabs>
        <w:spacing w:line="240" w:lineRule="atLeast"/>
        <w:jc w:val="both"/>
        <w:rPr>
          <w:rFonts w:ascii="Arial" w:hAnsi="Arial" w:cs="Arial"/>
          <w:sz w:val="22"/>
          <w:szCs w:val="22"/>
          <w:lang w:val="en-US"/>
        </w:rPr>
      </w:pPr>
      <w:r w:rsidRPr="43C4C074">
        <w:rPr>
          <w:rFonts w:ascii="Arial" w:hAnsi="Arial" w:cs="Arial"/>
          <w:b/>
          <w:bCs/>
          <w:sz w:val="22"/>
          <w:szCs w:val="22"/>
          <w:lang w:val="en-US"/>
        </w:rPr>
        <w:t xml:space="preserve">Ahrensburg, </w:t>
      </w:r>
      <w:r w:rsidRPr="43C4C074" w:rsidR="23B4D29A">
        <w:rPr>
          <w:rFonts w:ascii="Arial" w:hAnsi="Arial" w:cs="Arial"/>
          <w:b/>
          <w:bCs/>
          <w:sz w:val="22"/>
          <w:szCs w:val="22"/>
          <w:lang w:val="en-US"/>
        </w:rPr>
        <w:t>November 22, 2024</w:t>
      </w:r>
      <w:r w:rsidRPr="43C4C074" w:rsidR="23B4D29A">
        <w:rPr>
          <w:rFonts w:ascii="Arial" w:hAnsi="Arial" w:cs="Arial"/>
          <w:sz w:val="22"/>
          <w:szCs w:val="22"/>
          <w:lang w:val="en-US"/>
        </w:rPr>
        <w:t xml:space="preserve"> </w:t>
      </w:r>
      <w:r w:rsidRPr="43C4C074">
        <w:rPr>
          <w:rFonts w:ascii="Arial" w:hAnsi="Arial" w:cs="Arial"/>
          <w:sz w:val="22"/>
          <w:szCs w:val="22"/>
          <w:lang w:val="en-US"/>
        </w:rPr>
        <w:t>–</w:t>
      </w:r>
      <w:r w:rsidRPr="43C4C074" w:rsidR="5D4E0C94">
        <w:rPr>
          <w:rFonts w:ascii="Arial" w:hAnsi="Arial" w:cs="Arial"/>
          <w:sz w:val="22"/>
          <w:szCs w:val="22"/>
          <w:lang w:val="en-US"/>
        </w:rPr>
        <w:t xml:space="preserve"> Dr. Dietmar Ley, CEO of Basler AG, has been elected as the new Chairman of the VDMA Robotics + Automation Association. Ley has been active in various committees and roles at the VDMA (German Engineering Federation) for around 20 years and was most recently Deputy Chairman of the association. </w:t>
      </w:r>
      <w:r w:rsidRPr="43C4C074" w:rsidR="7E6EE5D4">
        <w:rPr>
          <w:rFonts w:ascii="Arial" w:hAnsi="Arial" w:cs="Arial"/>
          <w:sz w:val="22"/>
          <w:szCs w:val="22"/>
          <w:lang w:val="en-US"/>
        </w:rPr>
        <w:t>He takes over from Frank Konrad (CEO Hahn Automation Group GmbH), whose three-year term has ended and who now holds the position of Deputy Chairman.</w:t>
      </w:r>
    </w:p>
    <w:p w:rsidRPr="00A3175C" w:rsidR="5D4E0C94" w:rsidP="2A84C79C" w:rsidRDefault="5D4E0C94" w14:paraId="01A95087" w14:textId="2B87B954">
      <w:pPr>
        <w:pStyle w:val="ASMListing"/>
        <w:tabs>
          <w:tab w:val="clear" w:pos="1814"/>
          <w:tab w:val="clear" w:pos="2722"/>
          <w:tab w:val="clear" w:pos="5443"/>
          <w:tab w:val="left" w:pos="4820"/>
        </w:tabs>
        <w:spacing w:line="240" w:lineRule="atLeast"/>
        <w:jc w:val="both"/>
        <w:rPr>
          <w:lang w:val="en-US"/>
        </w:rPr>
      </w:pPr>
      <w:r w:rsidRPr="1BC25EA8" w:rsidR="5D4E0C94">
        <w:rPr>
          <w:rFonts w:ascii="Arial" w:hAnsi="Arial" w:cs="Arial"/>
          <w:sz w:val="22"/>
          <w:szCs w:val="22"/>
          <w:lang w:val="en-US"/>
        </w:rPr>
        <w:t xml:space="preserve">Ley explains: "Together with my colleagues, I look forward to continuing </w:t>
      </w:r>
      <w:r w:rsidRPr="1BC25EA8" w:rsidR="0483B927">
        <w:rPr>
          <w:rFonts w:ascii="Arial" w:hAnsi="Arial" w:cs="Arial"/>
          <w:sz w:val="22"/>
          <w:szCs w:val="22"/>
          <w:lang w:val="en-US"/>
        </w:rPr>
        <w:t xml:space="preserve">our </w:t>
      </w:r>
      <w:r w:rsidRPr="1BC25EA8" w:rsidR="5D4E0C94">
        <w:rPr>
          <w:rFonts w:ascii="Arial" w:hAnsi="Arial" w:cs="Arial"/>
          <w:sz w:val="22"/>
          <w:szCs w:val="22"/>
          <w:lang w:val="en-US"/>
        </w:rPr>
        <w:t>work</w:t>
      </w:r>
      <w:r w:rsidRPr="1BC25EA8" w:rsidR="552886D8">
        <w:rPr>
          <w:rFonts w:ascii="Arial" w:hAnsi="Arial" w:cs="Arial"/>
          <w:sz w:val="22"/>
          <w:szCs w:val="22"/>
          <w:lang w:val="en-US"/>
        </w:rPr>
        <w:t xml:space="preserve"> </w:t>
      </w:r>
      <w:r w:rsidRPr="1BC25EA8" w:rsidR="5D4E0C94">
        <w:rPr>
          <w:rFonts w:ascii="Arial" w:hAnsi="Arial" w:cs="Arial"/>
          <w:sz w:val="22"/>
          <w:szCs w:val="22"/>
          <w:lang w:val="en-US"/>
        </w:rPr>
        <w:t>as a strong voice for robotics and automation in Europe. In the current very dynamic times characterized by geopolitical uncertainties, it is crucial that we promote our technology and innovation leadership in this field. Together, we will continue to work to consolidate Europe's position and position the region as a global player in robotics and automation."</w:t>
      </w:r>
    </w:p>
    <w:p w:rsidR="13BB36DA" w:rsidP="1BC25EA8" w:rsidRDefault="13BB36DA" w14:paraId="3D9F5570" w14:textId="1E498DF9">
      <w:pPr>
        <w:pStyle w:val="ASMListing"/>
        <w:tabs>
          <w:tab w:val="clear" w:leader="none" w:pos="1814"/>
          <w:tab w:val="clear" w:leader="none" w:pos="2722"/>
          <w:tab w:val="clear" w:leader="none" w:pos="5443"/>
          <w:tab w:val="left" w:leader="none" w:pos="4820"/>
        </w:tabs>
        <w:spacing w:line="240" w:lineRule="atLeast"/>
        <w:jc w:val="both"/>
        <w:rPr>
          <w:rFonts w:ascii="Arial" w:hAnsi="Arial" w:eastAsia="Times New Roman" w:cs="Arial"/>
          <w:noProof w:val="0"/>
          <w:color w:val="auto"/>
          <w:sz w:val="22"/>
          <w:szCs w:val="22"/>
          <w:lang w:val="en-US" w:eastAsia="de-DE" w:bidi="ar-SA"/>
        </w:rPr>
      </w:pPr>
      <w:r w:rsidRPr="1BC25EA8" w:rsidR="13BB36DA">
        <w:rPr>
          <w:rFonts w:ascii="Arial" w:hAnsi="Arial" w:eastAsia="Times New Roman" w:cs="Arial"/>
          <w:noProof w:val="0"/>
          <w:color w:val="auto"/>
          <w:sz w:val="22"/>
          <w:szCs w:val="22"/>
          <w:lang w:val="en-US" w:eastAsia="de-DE" w:bidi="ar-SA"/>
        </w:rPr>
        <w:t>T</w:t>
      </w:r>
      <w:r w:rsidRPr="1BC25EA8" w:rsidR="13BB36DA">
        <w:rPr>
          <w:rFonts w:ascii="Arial" w:hAnsi="Arial" w:eastAsia="Times New Roman" w:cs="Arial"/>
          <w:noProof w:val="0"/>
          <w:color w:val="auto"/>
          <w:sz w:val="22"/>
          <w:szCs w:val="22"/>
          <w:lang w:val="en-US" w:eastAsia="de-DE" w:bidi="ar-SA"/>
        </w:rPr>
        <w:t xml:space="preserve">he VDMA Robotics + Automation Association forms a separate trade association within VDMA with more than 400 member companies: Suppliers of components and systems from the fields of robotics, automated </w:t>
      </w:r>
      <w:r w:rsidRPr="1BC25EA8" w:rsidR="13BB36DA">
        <w:rPr>
          <w:rFonts w:ascii="Arial" w:hAnsi="Arial" w:eastAsia="Times New Roman" w:cs="Arial"/>
          <w:noProof w:val="0"/>
          <w:color w:val="auto"/>
          <w:sz w:val="22"/>
          <w:szCs w:val="22"/>
          <w:lang w:val="en-US" w:eastAsia="de-DE" w:bidi="ar-SA"/>
        </w:rPr>
        <w:t>solutions</w:t>
      </w:r>
      <w:r w:rsidRPr="1BC25EA8" w:rsidR="13BB36DA">
        <w:rPr>
          <w:rFonts w:ascii="Arial" w:hAnsi="Arial" w:eastAsia="Times New Roman" w:cs="Arial"/>
          <w:noProof w:val="0"/>
          <w:color w:val="auto"/>
          <w:sz w:val="22"/>
          <w:szCs w:val="22"/>
          <w:lang w:val="en-US" w:eastAsia="de-DE" w:bidi="ar-SA"/>
        </w:rPr>
        <w:t xml:space="preserve"> and machine vision. The aim of this industry-driven platform is to support robotics and automation through a wide range of activities and services.</w:t>
      </w:r>
    </w:p>
    <w:p w:rsidRPr="00A3175C" w:rsidR="5D4E0C94" w:rsidP="2A84C79C" w:rsidRDefault="5D4E0C94" w14:paraId="05F7B9B3" w14:textId="5EC4C5D0">
      <w:pPr>
        <w:pStyle w:val="ASMListing"/>
        <w:tabs>
          <w:tab w:val="clear" w:pos="1814"/>
          <w:tab w:val="clear" w:pos="2722"/>
          <w:tab w:val="clear" w:pos="5443"/>
          <w:tab w:val="left" w:pos="4820"/>
        </w:tabs>
        <w:spacing w:line="240" w:lineRule="atLeast"/>
        <w:jc w:val="both"/>
        <w:rPr>
          <w:lang w:val="en-US"/>
        </w:rPr>
      </w:pPr>
      <w:r w:rsidRPr="2A84C79C">
        <w:rPr>
          <w:rFonts w:ascii="Arial" w:hAnsi="Arial" w:cs="Arial"/>
          <w:sz w:val="22"/>
          <w:szCs w:val="22"/>
          <w:lang w:val="en-US"/>
        </w:rPr>
        <w:t xml:space="preserve"> </w:t>
      </w:r>
    </w:p>
    <w:p w:rsidRPr="001D2C21" w:rsidR="001D2C21" w:rsidP="2A84C79C" w:rsidRDefault="001D2C21" w14:paraId="39A42CD5" w14:textId="2E65D8A2">
      <w:pPr>
        <w:pStyle w:val="ASMListing"/>
        <w:tabs>
          <w:tab w:val="clear" w:pos="1814"/>
          <w:tab w:val="clear" w:pos="2722"/>
          <w:tab w:val="clear" w:pos="5443"/>
          <w:tab w:val="left" w:pos="4820"/>
        </w:tabs>
        <w:spacing w:line="240" w:lineRule="atLeast"/>
        <w:jc w:val="both"/>
        <w:rPr>
          <w:rFonts w:cs="Arial"/>
          <w:b/>
          <w:bCs/>
          <w:sz w:val="22"/>
          <w:szCs w:val="22"/>
          <w:lang w:val="en-US"/>
        </w:rPr>
      </w:pPr>
      <w:r w:rsidRPr="2A84C79C">
        <w:rPr>
          <w:rFonts w:ascii="Arial" w:hAnsi="Arial" w:cs="Arial"/>
          <w:b/>
          <w:bCs/>
          <w:sz w:val="22"/>
          <w:szCs w:val="22"/>
          <w:lang w:val="en-US"/>
        </w:rPr>
        <w:t>Image caption:</w:t>
      </w:r>
      <w:r w:rsidRPr="2A84C79C" w:rsidR="44F41244">
        <w:rPr>
          <w:rFonts w:ascii="Arial" w:hAnsi="Arial" w:cs="Arial"/>
          <w:sz w:val="22"/>
          <w:szCs w:val="22"/>
          <w:lang w:val="en-US"/>
        </w:rPr>
        <w:t xml:space="preserve"> Dr. Dietmar Ley (CEO Basler AG)</w:t>
      </w:r>
    </w:p>
    <w:p w:rsidRPr="001D2C21" w:rsidR="001D2C21" w:rsidP="37DBAB41" w:rsidRDefault="001D2C21" w14:paraId="41414DA0" w14:textId="0BE59B50">
      <w:pPr>
        <w:rPr>
          <w:rFonts w:cs="Arial"/>
          <w:b/>
          <w:bCs/>
          <w:sz w:val="22"/>
          <w:szCs w:val="22"/>
          <w:lang w:val="en-US"/>
        </w:rPr>
      </w:pPr>
    </w:p>
    <w:p w:rsidRPr="00483E76" w:rsidR="004D27A8" w:rsidP="37DBAB41" w:rsidRDefault="004D27A8" w14:paraId="014BC075" w14:textId="77777777">
      <w:pPr>
        <w:rPr>
          <w:rFonts w:cs="Arial"/>
          <w:sz w:val="22"/>
          <w:szCs w:val="22"/>
          <w:lang w:val="en-US"/>
        </w:rPr>
      </w:pPr>
    </w:p>
    <w:p w:rsidR="146D3360" w:rsidP="10CD92A1" w:rsidRDefault="146D3360" w14:paraId="2D6C27FB" w14:textId="6ACF7E69">
      <w:pPr>
        <w:spacing w:before="240" w:after="0" w:line="280" w:lineRule="exact"/>
        <w:rPr>
          <w:lang w:val="en-US"/>
        </w:rPr>
      </w:pPr>
      <w:r w:rsidRPr="72C7B1BC">
        <w:rPr>
          <w:rFonts w:cs="Arial"/>
          <w:lang w:val="en-US"/>
        </w:rPr>
        <w:t xml:space="preserve">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w:t>
      </w:r>
      <w:r w:rsidRPr="72C7B1BC" w:rsidR="76DCE880">
        <w:rPr>
          <w:rFonts w:cs="Arial"/>
          <w:lang w:val="en-US"/>
        </w:rPr>
        <w:t>around</w:t>
      </w:r>
      <w:r w:rsidRPr="72C7B1BC">
        <w:rPr>
          <w:rFonts w:cs="Arial"/>
          <w:lang w:val="en-US"/>
        </w:rPr>
        <w:t xml:space="preserve"> </w:t>
      </w:r>
      <w:r w:rsidRPr="72C7B1BC" w:rsidR="004458D7">
        <w:rPr>
          <w:rFonts w:cs="Arial"/>
          <w:lang w:val="en-US"/>
        </w:rPr>
        <w:t>850</w:t>
      </w:r>
      <w:r w:rsidRPr="72C7B1BC">
        <w:rPr>
          <w:rFonts w:cs="Arial"/>
          <w:lang w:val="en-US"/>
        </w:rPr>
        <w:t xml:space="preserve">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w:t>
      </w:r>
      <w:r w:rsidRPr="72C7B1BC" w:rsidR="46ACE15D">
        <w:rPr>
          <w:rFonts w:cs="Arial"/>
          <w:lang w:val="en-US"/>
        </w:rPr>
        <w:t>5</w:t>
      </w:r>
      <w:r w:rsidRPr="72C7B1BC">
        <w:rPr>
          <w:rFonts w:cs="Arial"/>
          <w:lang w:val="en-US"/>
        </w:rPr>
        <w:t xml:space="preserve"> years</w:t>
      </w:r>
      <w:r w:rsidRPr="72C7B1BC" w:rsidR="0919255D">
        <w:rPr>
          <w:rFonts w:cs="Arial"/>
          <w:lang w:val="en-US"/>
        </w:rPr>
        <w:t>.</w:t>
      </w:r>
    </w:p>
    <w:p w:rsidRPr="000948A6" w:rsidR="000948A6" w:rsidP="79732811" w:rsidRDefault="000948A6" w14:paraId="6726D2F2" w14:textId="5E6E3790">
      <w:pPr>
        <w:autoSpaceDE w:val="0"/>
        <w:autoSpaceDN w:val="0"/>
        <w:spacing w:before="240" w:after="0" w:line="280" w:lineRule="exact"/>
        <w:rPr>
          <w:lang w:val="en-US"/>
        </w:rPr>
      </w:pPr>
      <w:r w:rsidRPr="79732811">
        <w:rPr>
          <w:lang w:val="en-US"/>
        </w:rPr>
        <w:t xml:space="preserve">For more information contact us by phone at +49 4102 463 500, by email at </w:t>
      </w:r>
      <w:hyperlink r:id="rId11">
        <w:r w:rsidRPr="79732811" w:rsidR="79732811">
          <w:rPr>
            <w:rStyle w:val="Hyperlink"/>
            <w:rFonts w:eastAsia="Arial" w:cs="Arial"/>
            <w:sz w:val="19"/>
            <w:szCs w:val="19"/>
            <w:lang w:val="en-US"/>
          </w:rPr>
          <w:t>sales.europe@baslerweb.com</w:t>
        </w:r>
      </w:hyperlink>
      <w:r w:rsidRPr="79732811" w:rsidR="79732811">
        <w:rPr>
          <w:rFonts w:eastAsia="Arial" w:cs="Arial"/>
          <w:color w:val="1F497D" w:themeColor="text2"/>
          <w:sz w:val="19"/>
          <w:szCs w:val="19"/>
          <w:lang w:val="en-US"/>
        </w:rPr>
        <w:t xml:space="preserve"> </w:t>
      </w:r>
      <w:r w:rsidRPr="79732811" w:rsidR="79732811">
        <w:rPr>
          <w:rFonts w:eastAsia="Arial" w:cs="Arial"/>
          <w:lang w:val="en-US"/>
        </w:rPr>
        <w:t xml:space="preserve"> </w:t>
      </w:r>
      <w:r w:rsidRPr="79732811">
        <w:rPr>
          <w:lang w:val="en-US"/>
        </w:rPr>
        <w:t xml:space="preserve">or via our website at </w:t>
      </w:r>
      <w:hyperlink r:id="rId12">
        <w:r w:rsidRPr="79732811">
          <w:rPr>
            <w:rStyle w:val="Hyperlink"/>
            <w:lang w:val="en-US"/>
          </w:rPr>
          <w:t>www.baslerweb.com</w:t>
        </w:r>
      </w:hyperlink>
      <w:r w:rsidRPr="79732811">
        <w:rPr>
          <w:lang w:val="en-US"/>
        </w:rPr>
        <w:t>.</w:t>
      </w:r>
    </w:p>
    <w:p w:rsidRPr="00483E76" w:rsidR="004D27A8" w:rsidP="004D27A8" w:rsidRDefault="004D27A8" w14:paraId="7195EE06" w14:textId="77777777">
      <w:pPr>
        <w:pStyle w:val="ASMListing"/>
        <w:tabs>
          <w:tab w:val="clear" w:pos="1814"/>
          <w:tab w:val="clear" w:pos="2722"/>
          <w:tab w:val="clear" w:pos="5443"/>
          <w:tab w:val="left" w:pos="4820"/>
        </w:tabs>
        <w:spacing w:after="0" w:line="280" w:lineRule="exact"/>
        <w:jc w:val="both"/>
        <w:rPr>
          <w:rFonts w:ascii="Arial" w:hAnsi="Arial" w:cs="Arial"/>
          <w:sz w:val="22"/>
          <w:lang w:val="en-US"/>
        </w:rPr>
      </w:pPr>
    </w:p>
    <w:p w:rsidR="004D27A8" w:rsidP="004D27A8" w:rsidRDefault="004D27A8" w14:paraId="1FD952F1" w14:textId="77777777">
      <w:pPr>
        <w:pStyle w:val="Textkrper2"/>
        <w:spacing w:after="0" w:line="280" w:lineRule="exact"/>
        <w:rPr>
          <w:rFonts w:cs="Arial"/>
          <w:b/>
          <w:sz w:val="22"/>
          <w:lang w:val="en-US"/>
        </w:rPr>
      </w:pPr>
    </w:p>
    <w:p w:rsidRPr="00A3175C" w:rsidR="03521699" w:rsidP="77979CB5" w:rsidRDefault="03521699" w14:paraId="049C1699" w14:textId="35A9CE3E">
      <w:pPr>
        <w:spacing w:after="0" w:line="280" w:lineRule="exact"/>
        <w:jc w:val="left"/>
        <w:rPr>
          <w:rFonts w:eastAsia="Arial" w:cs="Arial"/>
          <w:color w:val="000000" w:themeColor="text1"/>
          <w:lang w:val="en-US"/>
        </w:rPr>
      </w:pPr>
      <w:r w:rsidRPr="00A3175C">
        <w:rPr>
          <w:rFonts w:eastAsia="Arial" w:cs="Arial"/>
          <w:b/>
          <w:bCs/>
          <w:color w:val="000000" w:themeColor="text1"/>
          <w:lang w:val="en-US"/>
        </w:rPr>
        <w:t>Press Contact:  </w:t>
      </w:r>
    </w:p>
    <w:p w:rsidRPr="00A3175C" w:rsidR="03521699" w:rsidP="77979CB5" w:rsidRDefault="00A3175C" w14:paraId="144C43FA" w14:textId="005849BF">
      <w:pPr>
        <w:spacing w:after="0" w:line="280" w:lineRule="exact"/>
        <w:jc w:val="left"/>
        <w:rPr>
          <w:rFonts w:eastAsia="Arial" w:cs="Arial"/>
          <w:color w:val="000000" w:themeColor="text1"/>
          <w:lang w:val="en-US"/>
        </w:rPr>
      </w:pPr>
      <w:r>
        <w:rPr>
          <w:rFonts w:eastAsia="Arial" w:cs="Arial"/>
          <w:color w:val="000000" w:themeColor="text1"/>
          <w:lang w:val="en-US"/>
        </w:rPr>
        <w:t>Ralf Schäfer</w:t>
      </w:r>
      <w:r w:rsidRPr="00A3175C" w:rsidR="03521699">
        <w:rPr>
          <w:rFonts w:eastAsia="Arial" w:cs="Arial"/>
          <w:color w:val="000000" w:themeColor="text1"/>
          <w:lang w:val="en-US"/>
        </w:rPr>
        <w:t xml:space="preserve"> – </w:t>
      </w:r>
      <w:r>
        <w:rPr>
          <w:rFonts w:eastAsia="Arial" w:cs="Arial"/>
          <w:color w:val="000000" w:themeColor="text1"/>
          <w:lang w:val="en-US"/>
        </w:rPr>
        <w:t>Head of Market Communications</w:t>
      </w:r>
      <w:r w:rsidRPr="00A3175C" w:rsidR="03521699">
        <w:rPr>
          <w:rFonts w:eastAsia="Arial" w:cs="Arial"/>
          <w:color w:val="000000" w:themeColor="text1"/>
          <w:lang w:val="en-US"/>
        </w:rPr>
        <w:t> </w:t>
      </w:r>
    </w:p>
    <w:p w:rsidR="03521699" w:rsidP="77979CB5" w:rsidRDefault="00D73F56" w14:paraId="4E5B8EC0" w14:textId="441296BB">
      <w:pPr>
        <w:spacing w:after="0" w:line="280" w:lineRule="exact"/>
        <w:jc w:val="left"/>
        <w:rPr>
          <w:rFonts w:eastAsia="Arial" w:cs="Arial"/>
          <w:color w:val="000000" w:themeColor="text1"/>
        </w:rPr>
      </w:pPr>
      <w:hyperlink w:history="1" r:id="rId13">
        <w:r w:rsidRPr="0085065E">
          <w:rPr>
            <w:rStyle w:val="Hyperlink"/>
            <w:rFonts w:eastAsia="Arial" w:cs="Arial"/>
          </w:rPr>
          <w:t>ralf.schaefer@baslerweb.com</w:t>
        </w:r>
      </w:hyperlink>
      <w:r w:rsidRPr="77979CB5" w:rsidR="03521699">
        <w:rPr>
          <w:rFonts w:eastAsia="Arial" w:cs="Arial"/>
          <w:color w:val="000000" w:themeColor="text1"/>
        </w:rPr>
        <w:t> </w:t>
      </w:r>
    </w:p>
    <w:p w:rsidR="77979CB5" w:rsidP="77979CB5" w:rsidRDefault="77979CB5" w14:paraId="02E33129" w14:textId="5FE4B917">
      <w:pPr>
        <w:spacing w:after="0" w:line="280" w:lineRule="exact"/>
        <w:jc w:val="left"/>
        <w:rPr>
          <w:rFonts w:eastAsia="Arial" w:cs="Arial"/>
          <w:color w:val="000000" w:themeColor="text1"/>
        </w:rPr>
      </w:pPr>
    </w:p>
    <w:p w:rsidR="77979CB5" w:rsidP="77979CB5" w:rsidRDefault="77979CB5" w14:paraId="596406BF" w14:textId="40BB52FB">
      <w:pPr>
        <w:spacing w:after="0" w:line="280" w:lineRule="exact"/>
        <w:jc w:val="left"/>
        <w:rPr>
          <w:rFonts w:eastAsia="Arial" w:cs="Arial"/>
          <w:color w:val="000000" w:themeColor="text1"/>
        </w:rPr>
      </w:pPr>
    </w:p>
    <w:p w:rsidR="77979CB5" w:rsidP="77979CB5" w:rsidRDefault="77979CB5" w14:paraId="35842BE1" w14:textId="53665908">
      <w:pPr>
        <w:spacing w:after="0" w:line="280" w:lineRule="exact"/>
        <w:jc w:val="left"/>
        <w:rPr>
          <w:rFonts w:eastAsia="Arial" w:cs="Arial"/>
          <w:color w:val="000000" w:themeColor="text1"/>
        </w:rPr>
      </w:pPr>
    </w:p>
    <w:p w:rsidR="03521699" w:rsidP="77979CB5" w:rsidRDefault="03521699" w14:paraId="7A9A2441" w14:textId="1224E02B">
      <w:pPr>
        <w:spacing w:after="0" w:line="280" w:lineRule="exact"/>
        <w:jc w:val="left"/>
        <w:rPr>
          <w:rFonts w:eastAsia="Arial" w:cs="Arial"/>
          <w:color w:val="000000" w:themeColor="text1"/>
        </w:rPr>
      </w:pPr>
      <w:r w:rsidRPr="77979CB5">
        <w:rPr>
          <w:rFonts w:eastAsia="Arial" w:cs="Arial"/>
          <w:b/>
          <w:bCs/>
          <w:color w:val="000000" w:themeColor="text1"/>
        </w:rPr>
        <w:t>Basler AG</w:t>
      </w:r>
    </w:p>
    <w:p w:rsidR="03521699" w:rsidP="77979CB5" w:rsidRDefault="03521699" w14:paraId="0C8989C3" w14:textId="1FF4875C">
      <w:pPr>
        <w:spacing w:after="0" w:line="280" w:lineRule="exact"/>
        <w:jc w:val="left"/>
        <w:rPr>
          <w:rFonts w:eastAsia="Arial" w:cs="Arial"/>
          <w:color w:val="000000" w:themeColor="text1"/>
        </w:rPr>
      </w:pPr>
      <w:r w:rsidRPr="77979CB5">
        <w:rPr>
          <w:rFonts w:eastAsia="Arial" w:cs="Arial"/>
          <w:color w:val="000000" w:themeColor="text1"/>
        </w:rPr>
        <w:t xml:space="preserve">An der </w:t>
      </w:r>
      <w:proofErr w:type="spellStart"/>
      <w:r w:rsidRPr="77979CB5">
        <w:rPr>
          <w:rFonts w:eastAsia="Arial" w:cs="Arial"/>
          <w:color w:val="000000" w:themeColor="text1"/>
        </w:rPr>
        <w:t>Strusbek</w:t>
      </w:r>
      <w:proofErr w:type="spellEnd"/>
      <w:r w:rsidRPr="77979CB5">
        <w:rPr>
          <w:rFonts w:eastAsia="Arial" w:cs="Arial"/>
          <w:color w:val="000000" w:themeColor="text1"/>
        </w:rPr>
        <w:t xml:space="preserve"> 60-62</w:t>
      </w:r>
    </w:p>
    <w:p w:rsidR="03521699" w:rsidP="77979CB5" w:rsidRDefault="03521699" w14:paraId="7159BE5D" w14:textId="54861AF1">
      <w:pPr>
        <w:spacing w:after="0" w:line="280" w:lineRule="exact"/>
        <w:jc w:val="left"/>
        <w:rPr>
          <w:rFonts w:eastAsia="Arial" w:cs="Arial"/>
          <w:color w:val="000000" w:themeColor="text1"/>
        </w:rPr>
      </w:pPr>
      <w:r w:rsidRPr="77979CB5">
        <w:rPr>
          <w:rFonts w:eastAsia="Arial" w:cs="Arial"/>
          <w:color w:val="000000" w:themeColor="text1"/>
        </w:rPr>
        <w:t>22926 Ahrensburg</w:t>
      </w:r>
    </w:p>
    <w:p w:rsidR="03521699" w:rsidP="77979CB5" w:rsidRDefault="03521699" w14:paraId="02870B70" w14:textId="5639E612">
      <w:pPr>
        <w:spacing w:after="0" w:line="280" w:lineRule="exact"/>
        <w:jc w:val="left"/>
        <w:rPr>
          <w:rFonts w:eastAsia="Arial" w:cs="Arial"/>
          <w:color w:val="000000" w:themeColor="text1"/>
        </w:rPr>
      </w:pPr>
      <w:r w:rsidRPr="77979CB5">
        <w:rPr>
          <w:rFonts w:eastAsia="Arial" w:cs="Arial"/>
          <w:color w:val="000000" w:themeColor="text1"/>
        </w:rPr>
        <w:t>Germany</w:t>
      </w:r>
    </w:p>
    <w:p w:rsidR="03521699" w:rsidP="77979CB5" w:rsidRDefault="03521699" w14:paraId="018CE6EC" w14:textId="7588E1E7">
      <w:pPr>
        <w:spacing w:after="0" w:line="280" w:lineRule="exact"/>
        <w:jc w:val="left"/>
        <w:rPr>
          <w:rFonts w:eastAsia="Arial" w:cs="Arial"/>
          <w:color w:val="000000" w:themeColor="text1"/>
        </w:rPr>
      </w:pPr>
      <w:hyperlink r:id="rId14">
        <w:r w:rsidRPr="77979CB5">
          <w:rPr>
            <w:rStyle w:val="Hyperlink"/>
            <w:rFonts w:eastAsia="Arial" w:cs="Arial"/>
          </w:rPr>
          <w:t>www.baslerweb.com</w:t>
        </w:r>
      </w:hyperlink>
    </w:p>
    <w:p w:rsidR="77979CB5" w:rsidRDefault="77979CB5" w14:paraId="279522FE" w14:textId="6DECC284"/>
    <w:sectPr w:rsidR="77979CB5" w:rsidSect="00C21B28">
      <w:headerReference w:type="even" r:id="rId15"/>
      <w:headerReference w:type="default" r:id="rId16"/>
      <w:footerReference w:type="even" r:id="rId17"/>
      <w:headerReference w:type="first" r:id="rId18"/>
      <w:footerReference w:type="first" r:id="rId19"/>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1B28" w:rsidRDefault="00C21B28" w14:paraId="6D60C3FD" w14:textId="77777777">
      <w:r>
        <w:separator/>
      </w:r>
    </w:p>
  </w:endnote>
  <w:endnote w:type="continuationSeparator" w:id="0">
    <w:p w:rsidR="00C21B28" w:rsidRDefault="00C21B28" w14:paraId="58FD0A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59973598"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84E16" w:rsidRDefault="00A84E16" w14:paraId="18EFF7F1"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27499193" w14:textId="77777777">
    <w:pPr>
      <w:pStyle w:val="Fuzeile"/>
      <w:pBdr>
        <w:top w:val="none" w:color="auto" w:sz="0" w:space="0"/>
      </w:pBdr>
      <w:rPr>
        <w:i w:val="0"/>
      </w:rPr>
    </w:pPr>
    <w:r>
      <w:rPr>
        <w:i w:val="0"/>
        <w:vanish/>
      </w:rPr>
      <w:t>Dokumentnummer: AD00008801</w:t>
    </w:r>
  </w:p>
  <w:p w:rsidR="00A84E16" w:rsidRDefault="00A84E16" w14:paraId="4C6278D0" w14:textId="77777777">
    <w:pPr>
      <w:pStyle w:val="Fuzeile"/>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1B28" w:rsidRDefault="00C21B28" w14:paraId="04B23B0C" w14:textId="77777777">
      <w:r>
        <w:separator/>
      </w:r>
    </w:p>
  </w:footnote>
  <w:footnote w:type="continuationSeparator" w:id="0">
    <w:p w:rsidR="00C21B28" w:rsidRDefault="00C21B28" w14:paraId="6276A6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E16" w:rsidRDefault="00A84E16" w14:paraId="335C96D9"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A84E16" w:rsidRDefault="00A84E16" w14:paraId="0213D721"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84E16" w:rsidRDefault="00C0662B" w14:paraId="41513004" w14:textId="77777777">
    <w:pPr>
      <w:spacing w:after="0"/>
      <w:ind w:right="-142"/>
      <w:jc w:val="right"/>
    </w:pPr>
    <w:r>
      <w:rPr>
        <w:noProof/>
        <w:lang w:eastAsia="zh-CN"/>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rsidR="00C23253" w:rsidRDefault="00C23253" w14:paraId="62ABD2F5"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84E16" w:rsidP="00C23253" w:rsidRDefault="00C23253" w14:paraId="4093E5BA" w14:textId="77777777">
    <w:pPr>
      <w:pStyle w:val="Kopfzeile"/>
      <w:pBdr>
        <w:bottom w:val="none" w:color="auto" w:sz="0" w:space="0"/>
      </w:pBdr>
      <w:tabs>
        <w:tab w:val="clear" w:pos="9072"/>
        <w:tab w:val="left" w:pos="5685"/>
        <w:tab w:val="right" w:pos="8789"/>
        <w:tab w:val="right" w:pos="9215"/>
      </w:tabs>
      <w:ind w:right="-142"/>
      <w:jc w:val="left"/>
    </w:pPr>
    <w:r>
      <w:tab/>
    </w:r>
    <w:r>
      <w:tab/>
    </w:r>
    <w:r w:rsidR="00C0662B">
      <w:rPr>
        <w:noProof/>
        <w:lang w:eastAsia="zh-CN"/>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A84E16" w:rsidRDefault="00A84E16" w14:paraId="04E0D91B" w14:textId="77777777">
    <w:pPr>
      <w:pStyle w:val="Kopfzeile"/>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1955095641">
    <w:abstractNumId w:val="8"/>
  </w:num>
  <w:num w:numId="2" w16cid:durableId="2020040127">
    <w:abstractNumId w:val="9"/>
  </w:num>
  <w:num w:numId="3" w16cid:durableId="900989764">
    <w:abstractNumId w:val="7"/>
  </w:num>
  <w:num w:numId="4" w16cid:durableId="1459058421">
    <w:abstractNumId w:val="6"/>
  </w:num>
  <w:num w:numId="5" w16cid:durableId="1892379940">
    <w:abstractNumId w:val="5"/>
  </w:num>
  <w:num w:numId="6" w16cid:durableId="1538616925">
    <w:abstractNumId w:val="4"/>
  </w:num>
  <w:num w:numId="7" w16cid:durableId="2017147947">
    <w:abstractNumId w:val="3"/>
  </w:num>
  <w:num w:numId="8" w16cid:durableId="659773339">
    <w:abstractNumId w:val="2"/>
  </w:num>
  <w:num w:numId="9" w16cid:durableId="583153707">
    <w:abstractNumId w:val="1"/>
  </w:num>
  <w:num w:numId="10" w16cid:durableId="854000992">
    <w:abstractNumId w:val="0"/>
  </w:num>
  <w:num w:numId="11"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E1AFF"/>
    <w:rsid w:val="000E400B"/>
    <w:rsid w:val="000F7A89"/>
    <w:rsid w:val="00151384"/>
    <w:rsid w:val="001A7D72"/>
    <w:rsid w:val="001D2C21"/>
    <w:rsid w:val="00285558"/>
    <w:rsid w:val="002A05FF"/>
    <w:rsid w:val="002C5349"/>
    <w:rsid w:val="002D3EBE"/>
    <w:rsid w:val="002D6E66"/>
    <w:rsid w:val="00341825"/>
    <w:rsid w:val="0037541C"/>
    <w:rsid w:val="004458D7"/>
    <w:rsid w:val="00461454"/>
    <w:rsid w:val="004D27A8"/>
    <w:rsid w:val="005359B6"/>
    <w:rsid w:val="005B36C7"/>
    <w:rsid w:val="00680B1F"/>
    <w:rsid w:val="0068715B"/>
    <w:rsid w:val="0072594C"/>
    <w:rsid w:val="00747793"/>
    <w:rsid w:val="0076158C"/>
    <w:rsid w:val="007F0032"/>
    <w:rsid w:val="00835F53"/>
    <w:rsid w:val="00867C1D"/>
    <w:rsid w:val="008A2DFD"/>
    <w:rsid w:val="008E1C89"/>
    <w:rsid w:val="009326E6"/>
    <w:rsid w:val="00991E9A"/>
    <w:rsid w:val="009B6A39"/>
    <w:rsid w:val="00A0035A"/>
    <w:rsid w:val="00A3175C"/>
    <w:rsid w:val="00A84E16"/>
    <w:rsid w:val="00AA5798"/>
    <w:rsid w:val="00AD5952"/>
    <w:rsid w:val="00AF63C4"/>
    <w:rsid w:val="00B82543"/>
    <w:rsid w:val="00B87890"/>
    <w:rsid w:val="00BB5453"/>
    <w:rsid w:val="00BB7D27"/>
    <w:rsid w:val="00BD088F"/>
    <w:rsid w:val="00BE472F"/>
    <w:rsid w:val="00BF1140"/>
    <w:rsid w:val="00BF4247"/>
    <w:rsid w:val="00C000F6"/>
    <w:rsid w:val="00C0662B"/>
    <w:rsid w:val="00C21B28"/>
    <w:rsid w:val="00C23253"/>
    <w:rsid w:val="00C52170"/>
    <w:rsid w:val="00C95FEA"/>
    <w:rsid w:val="00CC655D"/>
    <w:rsid w:val="00CC6FAA"/>
    <w:rsid w:val="00D143CB"/>
    <w:rsid w:val="00D311A4"/>
    <w:rsid w:val="00D73F56"/>
    <w:rsid w:val="00D863D8"/>
    <w:rsid w:val="00E40D40"/>
    <w:rsid w:val="00E5086A"/>
    <w:rsid w:val="00EA4BC9"/>
    <w:rsid w:val="00F14810"/>
    <w:rsid w:val="00FB17A7"/>
    <w:rsid w:val="00FF7C5C"/>
    <w:rsid w:val="03521699"/>
    <w:rsid w:val="04651796"/>
    <w:rsid w:val="0483B927"/>
    <w:rsid w:val="0919255D"/>
    <w:rsid w:val="10CD92A1"/>
    <w:rsid w:val="13BB36DA"/>
    <w:rsid w:val="146D3360"/>
    <w:rsid w:val="1BC25EA8"/>
    <w:rsid w:val="1DBAD100"/>
    <w:rsid w:val="23B4D29A"/>
    <w:rsid w:val="2A84C79C"/>
    <w:rsid w:val="2DE7A14A"/>
    <w:rsid w:val="3728BF65"/>
    <w:rsid w:val="37DBAB41"/>
    <w:rsid w:val="4084C2B2"/>
    <w:rsid w:val="43C4C074"/>
    <w:rsid w:val="44F41244"/>
    <w:rsid w:val="46ACE15D"/>
    <w:rsid w:val="4CA740E9"/>
    <w:rsid w:val="552886D8"/>
    <w:rsid w:val="5779EC62"/>
    <w:rsid w:val="5B0E357E"/>
    <w:rsid w:val="5D4E0C94"/>
    <w:rsid w:val="5E4D3522"/>
    <w:rsid w:val="70EE10F4"/>
    <w:rsid w:val="72C7B1BC"/>
    <w:rsid w:val="75172D73"/>
    <w:rsid w:val="76DCE880"/>
    <w:rsid w:val="77979CB5"/>
    <w:rsid w:val="79732811"/>
    <w:rsid w:val="7E6EE5D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bkrzung" w:customStyle="1">
    <w:name w:val="Abkürzung"/>
    <w:basedOn w:val="Standard"/>
    <w:pPr>
      <w:tabs>
        <w:tab w:val="right" w:pos="9072"/>
      </w:tabs>
      <w:spacing w:line="360" w:lineRule="exact"/>
      <w:ind w:left="2268" w:hanging="2268"/>
    </w:pPr>
    <w:rPr>
      <w:sz w:val="24"/>
    </w:rPr>
  </w:style>
  <w:style w:type="paragraph" w:styleId="Anmerkung" w:customStyle="1">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styleId="ASMListing" w:customStyle="1">
    <w:name w:val="ASM Listing"/>
    <w:basedOn w:val="Standard"/>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Standard"/>
    <w:pPr>
      <w:ind w:left="283" w:hanging="283"/>
    </w:pPr>
  </w:style>
  <w:style w:type="paragraph" w:styleId="Aufzhlung2" w:customStyle="1">
    <w:name w:val="Aufzählung2"/>
    <w:basedOn w:val="Aufzhlung1"/>
    <w:pPr>
      <w:ind w:left="567"/>
    </w:pPr>
  </w:style>
  <w:style w:type="paragraph" w:styleId="Bild" w:customStyle="1">
    <w:name w:val="Bild"/>
    <w:basedOn w:val="Standard"/>
    <w:next w:val="Standard"/>
    <w:pPr>
      <w:keepNext/>
      <w:keepLines/>
      <w:spacing w:before="240" w:line="360" w:lineRule="atLeast"/>
      <w:jc w:val="center"/>
    </w:pPr>
    <w:rPr>
      <w:sz w:val="24"/>
    </w:rPr>
  </w:style>
  <w:style w:type="paragraph" w:styleId="Bildunterschrift" w:customStyle="1">
    <w:name w:val="Bildunterschrift"/>
    <w:basedOn w:val="Standard"/>
    <w:next w:val="Standard"/>
    <w:pPr>
      <w:tabs>
        <w:tab w:val="left" w:pos="1701"/>
      </w:tabs>
      <w:spacing w:before="120" w:after="240" w:line="360" w:lineRule="atLeast"/>
      <w:ind w:left="1701" w:right="567" w:hanging="1134"/>
    </w:pPr>
    <w:rPr>
      <w:sz w:val="24"/>
    </w:rPr>
  </w:style>
  <w:style w:type="paragraph" w:styleId="facts" w:customStyle="1">
    <w:name w:val="facts"/>
    <w:basedOn w:val="Standard"/>
    <w:pPr>
      <w:keepNext/>
      <w:spacing w:after="240" w:line="240" w:lineRule="auto"/>
      <w:ind w:left="567"/>
    </w:pPr>
    <w:rPr>
      <w:sz w:val="24"/>
    </w:rPr>
  </w:style>
  <w:style w:type="paragraph" w:styleId="Fronttitel" w:customStyle="1">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color="C0C0C0" w:sz="6" w:space="1"/>
      </w:pBdr>
      <w:tabs>
        <w:tab w:val="right" w:pos="9072"/>
      </w:tabs>
      <w:spacing w:before="120" w:after="0"/>
    </w:pPr>
    <w:rPr>
      <w:i/>
      <w:sz w:val="18"/>
    </w:rPr>
  </w:style>
  <w:style w:type="paragraph" w:styleId="Gleichung" w:customStyle="1">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color="C0C0C0" w:sz="6" w:space="1"/>
      </w:pBdr>
      <w:tabs>
        <w:tab w:val="right" w:pos="8222"/>
        <w:tab w:val="right" w:pos="9072"/>
      </w:tabs>
    </w:pPr>
    <w:rPr>
      <w:i/>
      <w:sz w:val="18"/>
    </w:rPr>
  </w:style>
  <w:style w:type="paragraph" w:styleId="Literatur" w:customStyle="1">
    <w:name w:val="Literatur"/>
    <w:basedOn w:val="Standard"/>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Standard"/>
    <w:pPr>
      <w:spacing w:before="46" w:after="29"/>
      <w:ind w:left="624" w:firstLine="244"/>
    </w:pPr>
    <w:rPr>
      <w:sz w:val="24"/>
    </w:rPr>
  </w:style>
  <w:style w:type="paragraph" w:styleId="Nummeriert" w:customStyle="1">
    <w:name w:val="Nummeriert"/>
    <w:basedOn w:val="Standard"/>
    <w:pPr>
      <w:tabs>
        <w:tab w:val="left" w:pos="313"/>
        <w:tab w:val="left" w:pos="624"/>
      </w:tabs>
      <w:spacing w:before="46" w:after="29"/>
      <w:ind w:left="624" w:hanging="624"/>
    </w:pPr>
    <w:rPr>
      <w:sz w:val="24"/>
    </w:rPr>
  </w:style>
  <w:style w:type="paragraph" w:styleId="schedule0" w:customStyle="1">
    <w:name w:val="schedule0"/>
    <w:basedOn w:val="Standard"/>
    <w:pPr>
      <w:ind w:right="113"/>
      <w:jc w:val="left"/>
    </w:pPr>
    <w:rPr>
      <w:b/>
    </w:rPr>
  </w:style>
  <w:style w:type="paragraph" w:styleId="schedule01" w:customStyle="1">
    <w:name w:val="schedule01"/>
    <w:basedOn w:val="Standard"/>
    <w:pPr>
      <w:spacing w:before="60" w:line="180" w:lineRule="exact"/>
      <w:jc w:val="left"/>
    </w:pPr>
  </w:style>
  <w:style w:type="paragraph" w:styleId="Standardeinzug">
    <w:name w:val="Normal Indent"/>
    <w:basedOn w:val="Standard"/>
    <w:pPr>
      <w:ind w:left="284"/>
    </w:pPr>
  </w:style>
  <w:style w:type="paragraph" w:styleId="StdEingerckt" w:customStyle="1">
    <w:name w:val="Std Eingerückt"/>
    <w:basedOn w:val="Standard"/>
    <w:pPr>
      <w:ind w:firstLine="244"/>
    </w:pPr>
  </w:style>
  <w:style w:type="paragraph" w:styleId="Tabelle" w:customStyle="1">
    <w:name w:val="Tabelle"/>
    <w:basedOn w:val="Standard"/>
    <w:pPr>
      <w:keepNext/>
      <w:keepLines/>
      <w:spacing w:before="60" w:after="40" w:line="240" w:lineRule="exact"/>
      <w:ind w:left="142" w:right="142"/>
      <w:jc w:val="left"/>
    </w:pPr>
    <w:rPr>
      <w:sz w:val="18"/>
    </w:rPr>
  </w:style>
  <w:style w:type="paragraph" w:styleId="Table" w:customStyle="1">
    <w:name w:val="Table"/>
    <w:basedOn w:val="Standard"/>
    <w:pPr>
      <w:spacing w:before="120" w:after="240"/>
      <w:ind w:left="2268" w:right="567" w:hanging="1701"/>
    </w:pPr>
  </w:style>
  <w:style w:type="paragraph" w:styleId="Titel1" w:customStyle="1">
    <w:name w:val="Titel 1"/>
    <w:basedOn w:val="Standard"/>
    <w:pPr>
      <w:keepNext/>
      <w:keepLines/>
      <w:spacing w:before="140" w:after="260" w:line="500" w:lineRule="atLeast"/>
    </w:pPr>
    <w:rPr>
      <w:b/>
      <w:sz w:val="40"/>
    </w:rPr>
  </w:style>
  <w:style w:type="paragraph" w:styleId="Titel2" w:customStyle="1">
    <w:name w:val="Titel 2"/>
    <w:basedOn w:val="Standard"/>
    <w:pPr>
      <w:keepNext/>
      <w:keepLines/>
      <w:spacing w:before="120" w:after="140" w:line="400" w:lineRule="atLeast"/>
    </w:pPr>
    <w:rPr>
      <w:b/>
      <w:sz w:val="32"/>
    </w:rPr>
  </w:style>
  <w:style w:type="paragraph" w:styleId="Titel3" w:customStyle="1">
    <w:name w:val="Titel 3"/>
    <w:basedOn w:val="Standard"/>
    <w:pPr>
      <w:keepNext/>
      <w:keepLines/>
      <w:spacing w:before="124" w:line="318" w:lineRule="atLeast"/>
    </w:pPr>
    <w:rPr>
      <w:b/>
      <w:sz w:val="26"/>
    </w:rPr>
  </w:style>
  <w:style w:type="paragraph" w:styleId="Verfasserzeile" w:customStyle="1">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styleId="NumerierungAnfang" w:customStyle="1">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styleId="NumerierungEnde" w:customStyle="1">
    <w:name w:val="Numerierung Ende"/>
    <w:basedOn w:val="Listennummer"/>
    <w:next w:val="Standard"/>
    <w:pPr>
      <w:spacing w:after="240" w:line="280" w:lineRule="atLeast"/>
    </w:pPr>
  </w:style>
  <w:style w:type="paragraph" w:styleId="Liste">
    <w:name w:val="List"/>
    <w:basedOn w:val="Standard"/>
    <w:pPr>
      <w:ind w:left="283" w:hanging="283"/>
    </w:pPr>
  </w:style>
  <w:style w:type="paragraph" w:styleId="AufzhlungAnfang" w:customStyle="1">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styleId="AufzhlungEnde" w:customStyle="1">
    <w:name w:val="Aufzählung Ende"/>
    <w:basedOn w:val="Aufzhlungszeichen"/>
    <w:next w:val="Standard"/>
    <w:pPr>
      <w:spacing w:after="200"/>
    </w:pPr>
  </w:style>
  <w:style w:type="character" w:styleId="Seitenzahl">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styleId="Handlungsanweisung" w:customStyle="1">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styleId="Formatvorlage1" w:customStyle="1">
    <w:name w:val="Formatvorlage1"/>
    <w:basedOn w:val="Standard"/>
  </w:style>
  <w:style w:type="paragraph" w:styleId="Textkrper21" w:customStyle="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D311A4"/>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rsid w:val="00D311A4"/>
    <w:rPr>
      <w:rFonts w:ascii="Tahoma" w:hAnsi="Tahoma" w:cs="Tahoma"/>
      <w:sz w:val="16"/>
      <w:szCs w:val="16"/>
    </w:rPr>
  </w:style>
  <w:style w:type="character" w:styleId="KommentartextZchn" w:customStyle="1">
    <w:name w:val="Kommentartext Zchn"/>
    <w:basedOn w:val="Absatz-Standardschriftart"/>
    <w:link w:val="Kommentartext"/>
    <w:uiPriority w:val="99"/>
    <w:semiHidden/>
    <w:rsid w:val="00A0035A"/>
    <w:rPr>
      <w:rFonts w:ascii="Arial" w:hAnsi="Arial"/>
    </w:rPr>
  </w:style>
  <w:style w:type="character" w:styleId="NichtaufgelsteErwhnung">
    <w:name w:val="Unresolved Mention"/>
    <w:basedOn w:val="Absatz-Standardschriftart"/>
    <w:uiPriority w:val="99"/>
    <w:semiHidden/>
    <w:unhideWhenUsed/>
    <w:rsid w:val="00D7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alf.schaefer@baslerweb.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baslerweb.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les.europe@baslerweb.com"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aslerweb.com/"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75879F836D7F408EB302991F457A0C" ma:contentTypeVersion="37" ma:contentTypeDescription="Create a new document." ma:contentTypeScope="" ma:versionID="eecdb944bccf3173a72d7996fd1237b3">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2606692563198c65c21de5602be8806f"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customXml/itemProps2.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3.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4.xml><?xml version="1.0" encoding="utf-8"?>
<ds:datastoreItem xmlns:ds="http://schemas.openxmlformats.org/officeDocument/2006/customXml" ds:itemID="{089B2A5A-3DB5-468A-89C3-F7A23F5B3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creator>AGrabbe</dc:creator>
  <lastModifiedBy>Tischendorf, Eva</lastModifiedBy>
  <revision>27</revision>
  <lastPrinted>2002-08-23T08:41:00.0000000Z</lastPrinted>
  <dcterms:created xsi:type="dcterms:W3CDTF">2022-02-01T10:57:00.0000000Z</dcterms:created>
  <dcterms:modified xsi:type="dcterms:W3CDTF">2024-11-20T12:44:58.1265694Z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